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FC74" w14:textId="77777777" w:rsidR="00701DC4" w:rsidRPr="00DC7091" w:rsidRDefault="00701DC4" w:rsidP="00701DC4">
      <w:pPr>
        <w:jc w:val="center"/>
        <w:rPr>
          <w:rFonts w:ascii="Arial" w:hAnsi="Arial" w:cs="Arial"/>
          <w:sz w:val="24"/>
          <w:szCs w:val="24"/>
        </w:rPr>
      </w:pPr>
      <w:r>
        <w:rPr>
          <w:rFonts w:ascii="Arial" w:hAnsi="Arial" w:cs="Arial"/>
          <w:noProof/>
          <w:sz w:val="24"/>
          <w:szCs w:val="24"/>
        </w:rPr>
        <w:drawing>
          <wp:inline distT="0" distB="0" distL="0" distR="0" wp14:anchorId="783B739B" wp14:editId="1BCEF048">
            <wp:extent cx="2021839" cy="77960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I Logo_trademark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5288" cy="792506"/>
                    </a:xfrm>
                    <a:prstGeom prst="rect">
                      <a:avLst/>
                    </a:prstGeom>
                  </pic:spPr>
                </pic:pic>
              </a:graphicData>
            </a:graphic>
          </wp:inline>
        </w:drawing>
      </w:r>
    </w:p>
    <w:p w14:paraId="30C2F22E" w14:textId="77777777" w:rsidR="00DF4081" w:rsidRDefault="00DF4081" w:rsidP="00A95A72">
      <w:pPr>
        <w:rPr>
          <w:rFonts w:ascii="Arial" w:hAnsi="Arial" w:cs="Arial"/>
          <w:b/>
          <w:color w:val="00B0F0"/>
          <w:sz w:val="24"/>
          <w:szCs w:val="24"/>
        </w:rPr>
      </w:pPr>
    </w:p>
    <w:p w14:paraId="23A935FB" w14:textId="77777777" w:rsidR="00DF4081" w:rsidRDefault="00DF4081" w:rsidP="00A95A72">
      <w:pPr>
        <w:rPr>
          <w:rFonts w:ascii="Arial" w:hAnsi="Arial" w:cs="Arial"/>
          <w:b/>
          <w:color w:val="00B0F0"/>
          <w:sz w:val="24"/>
          <w:szCs w:val="24"/>
        </w:rPr>
      </w:pPr>
    </w:p>
    <w:p w14:paraId="3764689B" w14:textId="41D1AB66" w:rsidR="00A95A72" w:rsidRPr="00A95A72" w:rsidRDefault="00DF4081" w:rsidP="00A95A72">
      <w:pPr>
        <w:rPr>
          <w:rFonts w:ascii="Arial" w:hAnsi="Arial" w:cs="Arial"/>
          <w:sz w:val="24"/>
          <w:szCs w:val="24"/>
        </w:rPr>
      </w:pPr>
      <w:r>
        <w:rPr>
          <w:rFonts w:ascii="Arial" w:hAnsi="Arial" w:cs="Arial"/>
          <w:b/>
          <w:color w:val="00B0F0"/>
          <w:sz w:val="24"/>
          <w:szCs w:val="24"/>
        </w:rPr>
        <w:t>SUGGESTED FORCE MAJEURE LANGUAGE FOR SPEAKER CONTRACTS</w:t>
      </w:r>
    </w:p>
    <w:p w14:paraId="5F33E9D2" w14:textId="08127FB3" w:rsidR="0054791C" w:rsidRPr="0054791C" w:rsidRDefault="0054791C" w:rsidP="0054791C">
      <w:pPr>
        <w:spacing w:after="0" w:line="240" w:lineRule="auto"/>
        <w:rPr>
          <w:rFonts w:ascii="Calibri" w:eastAsia="Calibri" w:hAnsi="Calibri" w:cs="Calibri"/>
          <w:b/>
          <w:bCs/>
        </w:rPr>
      </w:pPr>
      <w:r w:rsidRPr="0054791C">
        <w:rPr>
          <w:rFonts w:ascii="Calibri" w:eastAsia="Calibri" w:hAnsi="Calibri" w:cs="Calibri"/>
          <w:b/>
          <w:bCs/>
        </w:rPr>
        <w:t xml:space="preserve">As chapters begin to think about negotiating speaker contracts for future live events, here is a sample of the Force Majeure language MPI is using for speaker contracts. </w:t>
      </w:r>
    </w:p>
    <w:p w14:paraId="18910A0B" w14:textId="36F9DA46" w:rsidR="0054791C" w:rsidRDefault="0054791C" w:rsidP="0054791C">
      <w:pPr>
        <w:spacing w:after="0" w:line="240" w:lineRule="auto"/>
        <w:rPr>
          <w:rFonts w:ascii="Calibri" w:eastAsia="Calibri" w:hAnsi="Calibri" w:cs="Calibri"/>
        </w:rPr>
      </w:pPr>
    </w:p>
    <w:p w14:paraId="796D3C50" w14:textId="77777777" w:rsidR="00B17A47" w:rsidRDefault="00B17A47" w:rsidP="00B17A47">
      <w:pPr>
        <w:rPr>
          <w:b/>
          <w:bCs/>
          <w:color w:val="000000"/>
          <w:u w:val="single"/>
        </w:rPr>
      </w:pPr>
      <w:r>
        <w:rPr>
          <w:b/>
          <w:bCs/>
          <w:color w:val="000000"/>
          <w:u w:val="single"/>
        </w:rPr>
        <w:t>This sample language is for example purposes only. This does not constitute legal advice or a global mandate. Chapters seeking legal advice should confer with legal counsel. </w:t>
      </w:r>
    </w:p>
    <w:p w14:paraId="2A377F15" w14:textId="77777777" w:rsidR="00B17A47" w:rsidRDefault="00B17A47" w:rsidP="0054791C">
      <w:pPr>
        <w:spacing w:after="0" w:line="240" w:lineRule="auto"/>
        <w:rPr>
          <w:rFonts w:ascii="Calibri" w:eastAsia="Calibri" w:hAnsi="Calibri" w:cs="Calibri"/>
        </w:rPr>
      </w:pPr>
      <w:bookmarkStart w:id="0" w:name="_GoBack"/>
      <w:bookmarkEnd w:id="0"/>
    </w:p>
    <w:p w14:paraId="4DEB6E04" w14:textId="01B0CDED" w:rsidR="0038520F" w:rsidRDefault="0054791C" w:rsidP="0054791C">
      <w:pPr>
        <w:spacing w:after="0" w:line="240" w:lineRule="auto"/>
        <w:rPr>
          <w:rFonts w:ascii="Calibri" w:eastAsia="Calibri" w:hAnsi="Calibri" w:cs="Calibri"/>
          <w:i/>
          <w:iCs/>
        </w:rPr>
      </w:pPr>
      <w:r w:rsidRPr="0054791C">
        <w:rPr>
          <w:rFonts w:ascii="Calibri" w:eastAsia="Calibri" w:hAnsi="Calibri" w:cs="Calibri"/>
          <w:i/>
          <w:iCs/>
        </w:rPr>
        <w:t>If the performance of any obligation, in whole or in part, or purpose of the agreement is prevented, frustrated, restricted, interfered with, or becomes commercially impractical due to causes beyond the reasonable control of the parties hereunder, including, but not limited to, acts of God, acts of terrorism, civil disorder, industrial disputes of whatever nature, interruption or curtailment of commercial or public transport, public health risk, or the issuance of a travel advisory, travel warning, elevated threat assessment, or travel alert by a governmental or internally-recognized organization (e.g., United States Department of State, United States Center for Disease Control, World Health Organization, United Kingdom Foreign &amp; Commonwealth Office, etc.) related to the location of the event or location from which expected attendees of the event may travel during the six-month period prior to the event (each or in combination, a “Force Majeure Event”), then the impacted party will be excused from such performance to the extent of such prevention, restriction, or interference. If a Force Majeure Event results in the prevention of, material restriction or interference with, or commercial impracticability of, the event, including as may be caused by cancellations of more than 15 percent of the registered attendees, all monies paid by MPI for whatever reason shall be refunded by XXXXX to MPI without delay and MPI may terminate this Agreement without penalty upon written notice. If MPI decides to hold its event despite such circumstances, XXXXXXX shall waive any fees or penalties related to a reduced-sized event and reduce the overall cost to be commensurate to such reduced-sized event.</w:t>
      </w:r>
    </w:p>
    <w:p w14:paraId="76D8B6F0" w14:textId="77777777" w:rsidR="0054791C" w:rsidRDefault="0054791C" w:rsidP="0054791C">
      <w:pPr>
        <w:spacing w:after="0" w:line="240" w:lineRule="auto"/>
        <w:rPr>
          <w:rFonts w:ascii="Arial" w:eastAsia="Times New Roman" w:hAnsi="Arial" w:cs="Arial"/>
          <w:b/>
          <w:color w:val="00B0F0"/>
          <w:sz w:val="24"/>
          <w:szCs w:val="24"/>
        </w:rPr>
      </w:pPr>
    </w:p>
    <w:p w14:paraId="6CF3A3C7" w14:textId="77777777" w:rsidR="001442D2" w:rsidRDefault="001442D2" w:rsidP="00701DC4">
      <w:pPr>
        <w:spacing w:after="36" w:line="240" w:lineRule="auto"/>
        <w:rPr>
          <w:rFonts w:ascii="Arial" w:eastAsia="Times New Roman" w:hAnsi="Arial" w:cs="Arial"/>
          <w:b/>
          <w:color w:val="00B0F0"/>
          <w:sz w:val="24"/>
          <w:szCs w:val="24"/>
        </w:rPr>
      </w:pPr>
    </w:p>
    <w:sectPr w:rsidR="001442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83902" w14:textId="77777777" w:rsidR="00DF3098" w:rsidRDefault="00DF3098" w:rsidP="000030A4">
      <w:pPr>
        <w:spacing w:after="0" w:line="240" w:lineRule="auto"/>
      </w:pPr>
      <w:r>
        <w:separator/>
      </w:r>
    </w:p>
  </w:endnote>
  <w:endnote w:type="continuationSeparator" w:id="0">
    <w:p w14:paraId="4BBD1B8E" w14:textId="77777777" w:rsidR="00DF3098" w:rsidRDefault="00DF3098" w:rsidP="0000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63B8" w14:textId="2731E4A4" w:rsidR="0056787D" w:rsidRPr="008F4AA2" w:rsidRDefault="0056787D">
    <w:pPr>
      <w:pStyle w:val="Footer"/>
      <w:rPr>
        <w:sz w:val="24"/>
        <w:szCs w:val="24"/>
      </w:rPr>
    </w:pPr>
  </w:p>
  <w:p w14:paraId="41735545" w14:textId="43BB1CFC" w:rsidR="000030A4" w:rsidRPr="0056787D" w:rsidRDefault="0056787D" w:rsidP="0056787D">
    <w:pPr>
      <w:pStyle w:val="Footer"/>
      <w:jc w:val="right"/>
      <w:rPr>
        <w:sz w:val="18"/>
        <w:szCs w:val="18"/>
      </w:rPr>
    </w:pPr>
    <w:r w:rsidRPr="0056787D">
      <w:rPr>
        <w:sz w:val="18"/>
        <w:szCs w:val="18"/>
      </w:rPr>
      <w:fldChar w:fldCharType="begin"/>
    </w:r>
    <w:r w:rsidRPr="0056787D">
      <w:rPr>
        <w:sz w:val="18"/>
        <w:szCs w:val="18"/>
      </w:rPr>
      <w:instrText xml:space="preserve"> DATE \@ "M/d/yyyy" </w:instrText>
    </w:r>
    <w:r w:rsidRPr="0056787D">
      <w:rPr>
        <w:sz w:val="18"/>
        <w:szCs w:val="18"/>
      </w:rPr>
      <w:fldChar w:fldCharType="separate"/>
    </w:r>
    <w:r w:rsidR="00B17A47">
      <w:rPr>
        <w:noProof/>
        <w:sz w:val="18"/>
        <w:szCs w:val="18"/>
      </w:rPr>
      <w:t>5/11/2020</w:t>
    </w:r>
    <w:r w:rsidRPr="0056787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80FD" w14:textId="77777777" w:rsidR="00DF3098" w:rsidRDefault="00DF3098" w:rsidP="000030A4">
      <w:pPr>
        <w:spacing w:after="0" w:line="240" w:lineRule="auto"/>
      </w:pPr>
      <w:r>
        <w:separator/>
      </w:r>
    </w:p>
  </w:footnote>
  <w:footnote w:type="continuationSeparator" w:id="0">
    <w:p w14:paraId="756FF5DE" w14:textId="77777777" w:rsidR="00DF3098" w:rsidRDefault="00DF3098" w:rsidP="0000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D2B6" w14:textId="77777777" w:rsidR="0075071E" w:rsidRDefault="00750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443"/>
    <w:multiLevelType w:val="hybridMultilevel"/>
    <w:tmpl w:val="0C7A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C141C3"/>
    <w:multiLevelType w:val="hybridMultilevel"/>
    <w:tmpl w:val="295AD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A45EE"/>
    <w:multiLevelType w:val="hybridMultilevel"/>
    <w:tmpl w:val="01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00CF"/>
    <w:multiLevelType w:val="multilevel"/>
    <w:tmpl w:val="44865F3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CC43053"/>
    <w:multiLevelType w:val="hybridMultilevel"/>
    <w:tmpl w:val="4892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F7E0B"/>
    <w:multiLevelType w:val="multilevel"/>
    <w:tmpl w:val="7EECAEF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220D06C9"/>
    <w:multiLevelType w:val="hybridMultilevel"/>
    <w:tmpl w:val="F85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F11AC"/>
    <w:multiLevelType w:val="hybridMultilevel"/>
    <w:tmpl w:val="6EBA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B6FA3"/>
    <w:multiLevelType w:val="hybridMultilevel"/>
    <w:tmpl w:val="1A04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79A6"/>
    <w:multiLevelType w:val="hybridMultilevel"/>
    <w:tmpl w:val="4C6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746AC"/>
    <w:multiLevelType w:val="hybridMultilevel"/>
    <w:tmpl w:val="FC2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20E98"/>
    <w:multiLevelType w:val="hybridMultilevel"/>
    <w:tmpl w:val="08306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D71FD"/>
    <w:multiLevelType w:val="hybridMultilevel"/>
    <w:tmpl w:val="A052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4E6C27"/>
    <w:multiLevelType w:val="hybridMultilevel"/>
    <w:tmpl w:val="B5FE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5"/>
  </w:num>
  <w:num w:numId="5">
    <w:abstractNumId w:val="4"/>
  </w:num>
  <w:num w:numId="6">
    <w:abstractNumId w:val="2"/>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0"/>
  </w:num>
  <w:num w:numId="12">
    <w:abstractNumId w:val="8"/>
  </w:num>
  <w:num w:numId="13">
    <w:abstractNumId w:val="11"/>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A4"/>
    <w:rsid w:val="000030A4"/>
    <w:rsid w:val="000034FA"/>
    <w:rsid w:val="00025CC1"/>
    <w:rsid w:val="00032897"/>
    <w:rsid w:val="00053D38"/>
    <w:rsid w:val="00072675"/>
    <w:rsid w:val="000920F3"/>
    <w:rsid w:val="000A3EDA"/>
    <w:rsid w:val="000A41C0"/>
    <w:rsid w:val="000B449A"/>
    <w:rsid w:val="000C5E89"/>
    <w:rsid w:val="000D196F"/>
    <w:rsid w:val="000D3C71"/>
    <w:rsid w:val="0012742A"/>
    <w:rsid w:val="0013774F"/>
    <w:rsid w:val="001442D2"/>
    <w:rsid w:val="00172A80"/>
    <w:rsid w:val="001915C1"/>
    <w:rsid w:val="001961F4"/>
    <w:rsid w:val="001A0533"/>
    <w:rsid w:val="001A565E"/>
    <w:rsid w:val="001E4F9B"/>
    <w:rsid w:val="001E51AD"/>
    <w:rsid w:val="001F50A2"/>
    <w:rsid w:val="001F6F3F"/>
    <w:rsid w:val="00242721"/>
    <w:rsid w:val="0025574C"/>
    <w:rsid w:val="00261405"/>
    <w:rsid w:val="00294A2A"/>
    <w:rsid w:val="00296F57"/>
    <w:rsid w:val="002A56F4"/>
    <w:rsid w:val="002B5ED1"/>
    <w:rsid w:val="002B68C4"/>
    <w:rsid w:val="002F7A95"/>
    <w:rsid w:val="003150BC"/>
    <w:rsid w:val="003368C8"/>
    <w:rsid w:val="003549D7"/>
    <w:rsid w:val="003818CD"/>
    <w:rsid w:val="0038520F"/>
    <w:rsid w:val="003C3DEC"/>
    <w:rsid w:val="003C41B1"/>
    <w:rsid w:val="003E055E"/>
    <w:rsid w:val="00443811"/>
    <w:rsid w:val="00447824"/>
    <w:rsid w:val="004553FB"/>
    <w:rsid w:val="004627C6"/>
    <w:rsid w:val="0046712E"/>
    <w:rsid w:val="00472B07"/>
    <w:rsid w:val="00472EE8"/>
    <w:rsid w:val="004D1586"/>
    <w:rsid w:val="004D6974"/>
    <w:rsid w:val="00502080"/>
    <w:rsid w:val="0052231D"/>
    <w:rsid w:val="0054791C"/>
    <w:rsid w:val="0056787D"/>
    <w:rsid w:val="00571722"/>
    <w:rsid w:val="00593B72"/>
    <w:rsid w:val="005A1BD6"/>
    <w:rsid w:val="005C3B2B"/>
    <w:rsid w:val="005C73C2"/>
    <w:rsid w:val="005E18E8"/>
    <w:rsid w:val="005E75D1"/>
    <w:rsid w:val="00602E27"/>
    <w:rsid w:val="0060581F"/>
    <w:rsid w:val="0060607A"/>
    <w:rsid w:val="00620A69"/>
    <w:rsid w:val="00623629"/>
    <w:rsid w:val="006C69A2"/>
    <w:rsid w:val="006E1628"/>
    <w:rsid w:val="00701DC4"/>
    <w:rsid w:val="0075071E"/>
    <w:rsid w:val="0076435E"/>
    <w:rsid w:val="00783B15"/>
    <w:rsid w:val="00792EEF"/>
    <w:rsid w:val="00797CE0"/>
    <w:rsid w:val="007C0A68"/>
    <w:rsid w:val="007D25AC"/>
    <w:rsid w:val="007F5825"/>
    <w:rsid w:val="0080058E"/>
    <w:rsid w:val="0082047C"/>
    <w:rsid w:val="008339F7"/>
    <w:rsid w:val="00834A7D"/>
    <w:rsid w:val="0086743E"/>
    <w:rsid w:val="008C3413"/>
    <w:rsid w:val="008D37E6"/>
    <w:rsid w:val="008D4C49"/>
    <w:rsid w:val="008D6FCA"/>
    <w:rsid w:val="008E7C6F"/>
    <w:rsid w:val="008F4AA2"/>
    <w:rsid w:val="00901642"/>
    <w:rsid w:val="009026E3"/>
    <w:rsid w:val="00920243"/>
    <w:rsid w:val="0092550B"/>
    <w:rsid w:val="00931793"/>
    <w:rsid w:val="00955377"/>
    <w:rsid w:val="00965270"/>
    <w:rsid w:val="00974B00"/>
    <w:rsid w:val="009B7FDE"/>
    <w:rsid w:val="009D467D"/>
    <w:rsid w:val="009E3958"/>
    <w:rsid w:val="009E6D13"/>
    <w:rsid w:val="009F5B52"/>
    <w:rsid w:val="009F76D2"/>
    <w:rsid w:val="00A15E68"/>
    <w:rsid w:val="00A34D67"/>
    <w:rsid w:val="00A62C38"/>
    <w:rsid w:val="00A775C7"/>
    <w:rsid w:val="00A8337E"/>
    <w:rsid w:val="00A849DC"/>
    <w:rsid w:val="00A95A72"/>
    <w:rsid w:val="00AC2F48"/>
    <w:rsid w:val="00AF2F26"/>
    <w:rsid w:val="00AF6F81"/>
    <w:rsid w:val="00B120B8"/>
    <w:rsid w:val="00B17A47"/>
    <w:rsid w:val="00B26570"/>
    <w:rsid w:val="00B3690E"/>
    <w:rsid w:val="00B400C8"/>
    <w:rsid w:val="00B560FE"/>
    <w:rsid w:val="00B957E4"/>
    <w:rsid w:val="00BA43D3"/>
    <w:rsid w:val="00BF418E"/>
    <w:rsid w:val="00BF4401"/>
    <w:rsid w:val="00BF4A50"/>
    <w:rsid w:val="00C115A7"/>
    <w:rsid w:val="00C208C7"/>
    <w:rsid w:val="00C4477D"/>
    <w:rsid w:val="00C61242"/>
    <w:rsid w:val="00C625F5"/>
    <w:rsid w:val="00CB1A34"/>
    <w:rsid w:val="00CD540C"/>
    <w:rsid w:val="00CE1C27"/>
    <w:rsid w:val="00D4373C"/>
    <w:rsid w:val="00D55C9B"/>
    <w:rsid w:val="00D64B0C"/>
    <w:rsid w:val="00D85E8F"/>
    <w:rsid w:val="00DA2995"/>
    <w:rsid w:val="00DC7091"/>
    <w:rsid w:val="00DD031D"/>
    <w:rsid w:val="00DE287C"/>
    <w:rsid w:val="00DF3098"/>
    <w:rsid w:val="00DF4081"/>
    <w:rsid w:val="00E208BB"/>
    <w:rsid w:val="00E35690"/>
    <w:rsid w:val="00E54F14"/>
    <w:rsid w:val="00E723A1"/>
    <w:rsid w:val="00E7618E"/>
    <w:rsid w:val="00E80445"/>
    <w:rsid w:val="00E8565D"/>
    <w:rsid w:val="00E87421"/>
    <w:rsid w:val="00EC07EB"/>
    <w:rsid w:val="00EC2117"/>
    <w:rsid w:val="00EC72EB"/>
    <w:rsid w:val="00ED6DC4"/>
    <w:rsid w:val="00EE22CA"/>
    <w:rsid w:val="00EE6B55"/>
    <w:rsid w:val="00EE7E45"/>
    <w:rsid w:val="00F105C1"/>
    <w:rsid w:val="00F40AAE"/>
    <w:rsid w:val="00F64269"/>
    <w:rsid w:val="00F72BB3"/>
    <w:rsid w:val="00F738A8"/>
    <w:rsid w:val="00F865D3"/>
    <w:rsid w:val="00F90C0A"/>
    <w:rsid w:val="00FB611A"/>
    <w:rsid w:val="00FD29E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D608"/>
  <w15:chartTrackingRefBased/>
  <w15:docId w15:val="{CCE2CF16-989F-467C-A9FC-8BE1BADB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1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0A4"/>
  </w:style>
  <w:style w:type="paragraph" w:styleId="Footer">
    <w:name w:val="footer"/>
    <w:basedOn w:val="Normal"/>
    <w:link w:val="FooterChar"/>
    <w:uiPriority w:val="99"/>
    <w:unhideWhenUsed/>
    <w:rsid w:val="0000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0A4"/>
  </w:style>
  <w:style w:type="character" w:styleId="Hyperlink">
    <w:name w:val="Hyperlink"/>
    <w:basedOn w:val="DefaultParagraphFont"/>
    <w:uiPriority w:val="99"/>
    <w:unhideWhenUsed/>
    <w:rsid w:val="000030A4"/>
    <w:rPr>
      <w:color w:val="0563C1" w:themeColor="hyperlink"/>
      <w:u w:val="single"/>
    </w:rPr>
  </w:style>
  <w:style w:type="character" w:styleId="UnresolvedMention">
    <w:name w:val="Unresolved Mention"/>
    <w:basedOn w:val="DefaultParagraphFont"/>
    <w:uiPriority w:val="99"/>
    <w:semiHidden/>
    <w:unhideWhenUsed/>
    <w:rsid w:val="000030A4"/>
    <w:rPr>
      <w:color w:val="808080"/>
      <w:shd w:val="clear" w:color="auto" w:fill="E6E6E6"/>
    </w:rPr>
  </w:style>
  <w:style w:type="paragraph" w:styleId="ListParagraph">
    <w:name w:val="List Paragraph"/>
    <w:basedOn w:val="Normal"/>
    <w:uiPriority w:val="34"/>
    <w:qFormat/>
    <w:rsid w:val="000030A4"/>
    <w:pPr>
      <w:ind w:left="720"/>
      <w:contextualSpacing/>
    </w:pPr>
  </w:style>
  <w:style w:type="character" w:styleId="PlaceholderText">
    <w:name w:val="Placeholder Text"/>
    <w:basedOn w:val="DefaultParagraphFont"/>
    <w:uiPriority w:val="99"/>
    <w:semiHidden/>
    <w:rsid w:val="00F865D3"/>
    <w:rPr>
      <w:color w:val="808080"/>
    </w:rPr>
  </w:style>
  <w:style w:type="character" w:customStyle="1" w:styleId="Heading1Char">
    <w:name w:val="Heading 1 Char"/>
    <w:basedOn w:val="DefaultParagraphFont"/>
    <w:link w:val="Heading1"/>
    <w:uiPriority w:val="9"/>
    <w:rsid w:val="000D196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D196F"/>
    <w:rPr>
      <w:i/>
      <w:iCs/>
    </w:rPr>
  </w:style>
  <w:style w:type="character" w:customStyle="1" w:styleId="Heading2Char">
    <w:name w:val="Heading 2 Char"/>
    <w:basedOn w:val="DefaultParagraphFont"/>
    <w:link w:val="Heading2"/>
    <w:uiPriority w:val="9"/>
    <w:rsid w:val="000D196F"/>
    <w:rPr>
      <w:rFonts w:asciiTheme="majorHAnsi" w:eastAsiaTheme="majorEastAsia" w:hAnsiTheme="majorHAnsi" w:cstheme="majorBidi"/>
      <w:color w:val="2F5496" w:themeColor="accent1" w:themeShade="BF"/>
      <w:sz w:val="26"/>
      <w:szCs w:val="26"/>
    </w:rPr>
  </w:style>
  <w:style w:type="character" w:customStyle="1" w:styleId="Style1">
    <w:name w:val="Style1"/>
    <w:basedOn w:val="DefaultParagraphFont"/>
    <w:uiPriority w:val="1"/>
    <w:rsid w:val="000D196F"/>
    <w:rPr>
      <w:rFonts w:ascii="Arial" w:hAnsi="Arial"/>
      <w:b/>
      <w:sz w:val="24"/>
    </w:rPr>
  </w:style>
  <w:style w:type="character" w:customStyle="1" w:styleId="Style2">
    <w:name w:val="Style2"/>
    <w:basedOn w:val="DefaultParagraphFont"/>
    <w:uiPriority w:val="1"/>
    <w:rsid w:val="000D196F"/>
    <w:rPr>
      <w:rFonts w:ascii="Arial" w:hAnsi="Arial"/>
      <w:b/>
      <w:sz w:val="24"/>
    </w:rPr>
  </w:style>
  <w:style w:type="character" w:customStyle="1" w:styleId="Style3">
    <w:name w:val="Style3"/>
    <w:basedOn w:val="DefaultParagraphFont"/>
    <w:uiPriority w:val="1"/>
    <w:rsid w:val="00623629"/>
    <w:rPr>
      <w:rFonts w:ascii="Arial" w:hAnsi="Arial"/>
      <w:b/>
      <w:sz w:val="24"/>
    </w:rPr>
  </w:style>
  <w:style w:type="character" w:customStyle="1" w:styleId="Style4">
    <w:name w:val="Style4"/>
    <w:basedOn w:val="DefaultParagraphFont"/>
    <w:uiPriority w:val="1"/>
    <w:rsid w:val="00623629"/>
    <w:rPr>
      <w:rFonts w:ascii="Arial" w:hAnsi="Arial"/>
      <w:b/>
      <w:sz w:val="24"/>
    </w:rPr>
  </w:style>
  <w:style w:type="character" w:customStyle="1" w:styleId="Style5">
    <w:name w:val="Style5"/>
    <w:basedOn w:val="DefaultParagraphFont"/>
    <w:uiPriority w:val="1"/>
    <w:rsid w:val="00623629"/>
    <w:rPr>
      <w:rFonts w:ascii="Arial" w:hAnsi="Arial"/>
      <w:b/>
      <w:sz w:val="24"/>
    </w:rPr>
  </w:style>
  <w:style w:type="character" w:customStyle="1" w:styleId="Style6">
    <w:name w:val="Style6"/>
    <w:basedOn w:val="DefaultParagraphFont"/>
    <w:uiPriority w:val="1"/>
    <w:rsid w:val="000920F3"/>
    <w:rPr>
      <w:rFonts w:ascii="Arial" w:hAnsi="Arial"/>
      <w:b/>
      <w:sz w:val="24"/>
    </w:rPr>
  </w:style>
  <w:style w:type="character" w:customStyle="1" w:styleId="Style7">
    <w:name w:val="Style7"/>
    <w:basedOn w:val="DefaultParagraphFont"/>
    <w:uiPriority w:val="1"/>
    <w:rsid w:val="00BF418E"/>
    <w:rPr>
      <w:rFonts w:ascii="Arial" w:hAnsi="Arial"/>
      <w:b/>
      <w:sz w:val="24"/>
    </w:rPr>
  </w:style>
  <w:style w:type="character" w:customStyle="1" w:styleId="Style8">
    <w:name w:val="Style8"/>
    <w:basedOn w:val="DefaultParagraphFont"/>
    <w:uiPriority w:val="1"/>
    <w:rsid w:val="00E80445"/>
    <w:rPr>
      <w:rFonts w:ascii="Arial" w:hAnsi="Arial"/>
      <w:b/>
      <w:sz w:val="24"/>
    </w:rPr>
  </w:style>
  <w:style w:type="character" w:customStyle="1" w:styleId="Style9">
    <w:name w:val="Style9"/>
    <w:basedOn w:val="DefaultParagraphFont"/>
    <w:uiPriority w:val="1"/>
    <w:rsid w:val="00E87421"/>
    <w:rPr>
      <w:rFonts w:ascii="Arial" w:hAnsi="Arial"/>
      <w:sz w:val="24"/>
    </w:rPr>
  </w:style>
  <w:style w:type="character" w:customStyle="1" w:styleId="Style10">
    <w:name w:val="Style10"/>
    <w:basedOn w:val="DefaultParagraphFont"/>
    <w:uiPriority w:val="1"/>
    <w:rsid w:val="00E87421"/>
    <w:rPr>
      <w:rFonts w:ascii="Arial" w:hAnsi="Arial"/>
      <w:sz w:val="24"/>
    </w:rPr>
  </w:style>
  <w:style w:type="character" w:customStyle="1" w:styleId="Style11">
    <w:name w:val="Style11"/>
    <w:basedOn w:val="DefaultParagraphFont"/>
    <w:uiPriority w:val="1"/>
    <w:rsid w:val="00E87421"/>
    <w:rPr>
      <w:rFonts w:ascii="Arial" w:hAnsi="Arial"/>
      <w:sz w:val="24"/>
    </w:rPr>
  </w:style>
  <w:style w:type="character" w:customStyle="1" w:styleId="Style12">
    <w:name w:val="Style12"/>
    <w:basedOn w:val="DefaultParagraphFont"/>
    <w:uiPriority w:val="1"/>
    <w:rsid w:val="009E3958"/>
    <w:rPr>
      <w:rFonts w:ascii="Arial" w:hAnsi="Arial"/>
      <w:sz w:val="24"/>
    </w:rPr>
  </w:style>
  <w:style w:type="character" w:customStyle="1" w:styleId="Style13">
    <w:name w:val="Style13"/>
    <w:basedOn w:val="DefaultParagraphFont"/>
    <w:uiPriority w:val="1"/>
    <w:rsid w:val="00443811"/>
    <w:rPr>
      <w:rFonts w:ascii="Arial" w:hAnsi="Arial"/>
      <w:sz w:val="24"/>
    </w:rPr>
  </w:style>
  <w:style w:type="character" w:customStyle="1" w:styleId="Style14">
    <w:name w:val="Style14"/>
    <w:basedOn w:val="DefaultParagraphFont"/>
    <w:uiPriority w:val="1"/>
    <w:rsid w:val="00443811"/>
    <w:rPr>
      <w:rFonts w:ascii="Arial" w:hAnsi="Arial"/>
      <w:sz w:val="24"/>
    </w:rPr>
  </w:style>
  <w:style w:type="paragraph" w:styleId="BalloonText">
    <w:name w:val="Balloon Text"/>
    <w:basedOn w:val="Normal"/>
    <w:link w:val="BalloonTextChar"/>
    <w:uiPriority w:val="99"/>
    <w:semiHidden/>
    <w:unhideWhenUsed/>
    <w:rsid w:val="008C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13"/>
    <w:rPr>
      <w:rFonts w:ascii="Segoe UI" w:hAnsi="Segoe UI" w:cs="Segoe UI"/>
      <w:sz w:val="18"/>
      <w:szCs w:val="18"/>
    </w:rPr>
  </w:style>
  <w:style w:type="character" w:styleId="CommentReference">
    <w:name w:val="annotation reference"/>
    <w:basedOn w:val="DefaultParagraphFont"/>
    <w:uiPriority w:val="99"/>
    <w:semiHidden/>
    <w:unhideWhenUsed/>
    <w:rsid w:val="00593B72"/>
    <w:rPr>
      <w:sz w:val="16"/>
      <w:szCs w:val="16"/>
    </w:rPr>
  </w:style>
  <w:style w:type="paragraph" w:styleId="CommentText">
    <w:name w:val="annotation text"/>
    <w:basedOn w:val="Normal"/>
    <w:link w:val="CommentTextChar"/>
    <w:uiPriority w:val="99"/>
    <w:semiHidden/>
    <w:unhideWhenUsed/>
    <w:rsid w:val="00593B72"/>
    <w:pPr>
      <w:spacing w:line="240" w:lineRule="auto"/>
    </w:pPr>
    <w:rPr>
      <w:sz w:val="20"/>
      <w:szCs w:val="20"/>
    </w:rPr>
  </w:style>
  <w:style w:type="character" w:customStyle="1" w:styleId="CommentTextChar">
    <w:name w:val="Comment Text Char"/>
    <w:basedOn w:val="DefaultParagraphFont"/>
    <w:link w:val="CommentText"/>
    <w:uiPriority w:val="99"/>
    <w:semiHidden/>
    <w:rsid w:val="00593B72"/>
    <w:rPr>
      <w:sz w:val="20"/>
      <w:szCs w:val="20"/>
    </w:rPr>
  </w:style>
  <w:style w:type="paragraph" w:styleId="CommentSubject">
    <w:name w:val="annotation subject"/>
    <w:basedOn w:val="CommentText"/>
    <w:next w:val="CommentText"/>
    <w:link w:val="CommentSubjectChar"/>
    <w:uiPriority w:val="99"/>
    <w:semiHidden/>
    <w:unhideWhenUsed/>
    <w:rsid w:val="00593B72"/>
    <w:rPr>
      <w:b/>
      <w:bCs/>
    </w:rPr>
  </w:style>
  <w:style w:type="character" w:customStyle="1" w:styleId="CommentSubjectChar">
    <w:name w:val="Comment Subject Char"/>
    <w:basedOn w:val="CommentTextChar"/>
    <w:link w:val="CommentSubject"/>
    <w:uiPriority w:val="99"/>
    <w:semiHidden/>
    <w:rsid w:val="00593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7994">
      <w:bodyDiv w:val="1"/>
      <w:marLeft w:val="0"/>
      <w:marRight w:val="0"/>
      <w:marTop w:val="0"/>
      <w:marBottom w:val="0"/>
      <w:divBdr>
        <w:top w:val="none" w:sz="0" w:space="0" w:color="auto"/>
        <w:left w:val="none" w:sz="0" w:space="0" w:color="auto"/>
        <w:bottom w:val="none" w:sz="0" w:space="0" w:color="auto"/>
        <w:right w:val="none" w:sz="0" w:space="0" w:color="auto"/>
      </w:divBdr>
    </w:div>
    <w:div w:id="1549219447">
      <w:bodyDiv w:val="1"/>
      <w:marLeft w:val="0"/>
      <w:marRight w:val="0"/>
      <w:marTop w:val="0"/>
      <w:marBottom w:val="0"/>
      <w:divBdr>
        <w:top w:val="none" w:sz="0" w:space="0" w:color="auto"/>
        <w:left w:val="none" w:sz="0" w:space="0" w:color="auto"/>
        <w:bottom w:val="none" w:sz="0" w:space="0" w:color="auto"/>
        <w:right w:val="none" w:sz="0" w:space="0" w:color="auto"/>
      </w:divBdr>
    </w:div>
    <w:div w:id="1871842683">
      <w:bodyDiv w:val="1"/>
      <w:marLeft w:val="0"/>
      <w:marRight w:val="0"/>
      <w:marTop w:val="0"/>
      <w:marBottom w:val="0"/>
      <w:divBdr>
        <w:top w:val="none" w:sz="0" w:space="0" w:color="auto"/>
        <w:left w:val="none" w:sz="0" w:space="0" w:color="auto"/>
        <w:bottom w:val="none" w:sz="0" w:space="0" w:color="auto"/>
        <w:right w:val="none" w:sz="0" w:space="0" w:color="auto"/>
      </w:divBdr>
    </w:div>
    <w:div w:id="2062093653">
      <w:bodyDiv w:val="1"/>
      <w:marLeft w:val="0"/>
      <w:marRight w:val="0"/>
      <w:marTop w:val="0"/>
      <w:marBottom w:val="0"/>
      <w:divBdr>
        <w:top w:val="none" w:sz="0" w:space="0" w:color="auto"/>
        <w:left w:val="none" w:sz="0" w:space="0" w:color="auto"/>
        <w:bottom w:val="none" w:sz="0" w:space="0" w:color="auto"/>
        <w:right w:val="none" w:sz="0" w:space="0" w:color="auto"/>
      </w:divBdr>
    </w:div>
    <w:div w:id="2132935070">
      <w:bodyDiv w:val="1"/>
      <w:marLeft w:val="0"/>
      <w:marRight w:val="0"/>
      <w:marTop w:val="0"/>
      <w:marBottom w:val="0"/>
      <w:divBdr>
        <w:top w:val="none" w:sz="0" w:space="0" w:color="auto"/>
        <w:left w:val="none" w:sz="0" w:space="0" w:color="auto"/>
        <w:bottom w:val="none" w:sz="0" w:space="0" w:color="auto"/>
        <w:right w:val="none" w:sz="0" w:space="0" w:color="auto"/>
      </w:divBdr>
    </w:div>
    <w:div w:id="21431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314F916C12F4EB16249BA9B3ACD31" ma:contentTypeVersion="12" ma:contentTypeDescription="Create a new document." ma:contentTypeScope="" ma:versionID="f9e919f50ce5e7a08b39bf1cf9834101">
  <xsd:schema xmlns:xsd="http://www.w3.org/2001/XMLSchema" xmlns:xs="http://www.w3.org/2001/XMLSchema" xmlns:p="http://schemas.microsoft.com/office/2006/metadata/properties" xmlns:ns3="ef6e24b1-d630-4d63-901d-19deded8b4b4" xmlns:ns4="cce62278-34ce-478c-bd08-80c3ded104ea" targetNamespace="http://schemas.microsoft.com/office/2006/metadata/properties" ma:root="true" ma:fieldsID="348e64197eb9215f7ac7f2384859b96d" ns3:_="" ns4:_="">
    <xsd:import namespace="ef6e24b1-d630-4d63-901d-19deded8b4b4"/>
    <xsd:import namespace="cce62278-34ce-478c-bd08-80c3ded104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24b1-d630-4d63-901d-19deded8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62278-34ce-478c-bd08-80c3ded104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93A96-A55E-4DC3-9B4A-0A3A4D8FA7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7DD0C-915C-4433-A6C9-68825C50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24b1-d630-4d63-901d-19deded8b4b4"/>
    <ds:schemaRef ds:uri="cce62278-34ce-478c-bd08-80c3ded1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A0A92-901E-46CA-ADDD-882394475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Marchesi</dc:creator>
  <cp:keywords/>
  <dc:description/>
  <cp:lastModifiedBy>Yvonne Moreno</cp:lastModifiedBy>
  <cp:revision>2</cp:revision>
  <cp:lastPrinted>2019-10-09T16:43:00Z</cp:lastPrinted>
  <dcterms:created xsi:type="dcterms:W3CDTF">2020-05-11T19:57:00Z</dcterms:created>
  <dcterms:modified xsi:type="dcterms:W3CDTF">2020-05-11T19:57:00Z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0x010100A26314F916C12F4EB16249BA9B3ACD31</vt:lpwstr>
  </property>
</Properties>
</file>